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246FC600" w14:textId="8292E800">
      <w:pPr>
        <w:pStyle w:val="Heading2"/>
      </w:pPr>
      <w:bookmarkStart w:id="900014" w:name="_Toc976116570"/>
      <w:r>
        <w:t xml:space="preserve">3.1 Alignment</w:t>
      </w:r>
      <w:bookmarkEnd w:id="900014"/>
    </w:p>
    <w:p w14:paraId="2798B200" w14:textId="5989F400">
      <w:pPr>
        <w:spacing w:after="120"/>
        <w:jc w:val="left"/>
      </w:pPr>
      <w:r>
        <w:t xml:space="preserve">This paragraph is LEFT aligned. Lorem ipsum dolor sit amet, consectetur adipiscing elit. Vestibulum at nisi vitae lectus facilisis fermentum sed do eiusmod tempor.</w:t>
      </w:r>
    </w:p>
    <w:p w14:paraId="0A8B7C00" w14:textId="09198874">
      <w:pPr>
        <w:spacing w:after="120"/>
        <w:jc w:val="center"/>
      </w:pPr>
      <w:r>
        <w:t xml:space="preserve">This paragraph is CENTER aligned. Lorem ipsum dolor sit amet, consectetur adipiscing elit. Vestibulum at nisi vitae lectus facilisis fermentum sed do eiusmod tempor.</w:t>
      </w:r>
    </w:p>
    <w:p w14:paraId="4E849E00" w14:textId="5EF7FE00">
      <w:pPr>
        <w:spacing w:after="120"/>
        <w:jc w:val="right"/>
      </w:pPr>
      <w:r>
        <w:t xml:space="preserve">This paragraph is RIGHT aligned. Lorem ipsum dolor sit amet, consectetur adipiscing elit. Vestibulum at nisi vitae lectus facilisis fermentum sed do eiusmod tempor.</w:t>
      </w:r>
    </w:p>
    <w:p w14:paraId="F4B9F000" w14:textId="9E91E200">
      <w:pPr>
        <w:spacing w:after="120"/>
        <w:jc w:val="both"/>
      </w:pPr>
      <w:r>
        <w:t xml:space="preserve">This paragraph is JUSTIFIED aligned. Lorem ipsum dolor sit amet, consectetur adipiscing elit. Vestibulum at nisi vitae lectus facilisis fermentum sed do eiusmod tempor.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